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41" w:rsidRPr="000D4041" w:rsidRDefault="00591773" w:rsidP="000D4041">
      <w:pPr>
        <w:jc w:val="center"/>
        <w:rPr>
          <w:b/>
          <w:color w:val="943634" w:themeColor="accent2" w:themeShade="BF"/>
          <w:sz w:val="36"/>
          <w:szCs w:val="36"/>
        </w:rPr>
      </w:pPr>
      <w:r w:rsidRPr="00591773">
        <w:rPr>
          <w:b/>
          <w:color w:val="943634" w:themeColor="accent2" w:themeShade="BF"/>
          <w:sz w:val="36"/>
          <w:szCs w:val="36"/>
        </w:rPr>
        <w:t>Sjekkliste for trygg injeksjonspraksis</w:t>
      </w:r>
      <w:r w:rsidR="000D4041">
        <w:t xml:space="preserve"> </w:t>
      </w:r>
      <w:r w:rsidR="000D4041" w:rsidRPr="000D404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08"/>
        <w:gridCol w:w="1119"/>
        <w:gridCol w:w="1119"/>
        <w:gridCol w:w="2742"/>
      </w:tblGrid>
      <w:tr w:rsidR="0012534E" w:rsidTr="007B470F">
        <w:tc>
          <w:tcPr>
            <w:tcW w:w="4308" w:type="dxa"/>
            <w:shd w:val="clear" w:color="auto" w:fill="F2F2F2" w:themeFill="background1" w:themeFillShade="F2"/>
          </w:tcPr>
          <w:p w:rsidR="00A22C2B" w:rsidRDefault="00EF0057" w:rsidP="00A32CC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0057">
              <w:rPr>
                <w:rFonts w:ascii="Arial Narrow" w:hAnsi="Arial Narrow"/>
                <w:b/>
                <w:sz w:val="24"/>
                <w:szCs w:val="24"/>
              </w:rPr>
              <w:t xml:space="preserve">Folkehelseinstituttets 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657959" w:rsidRPr="00C870DE">
              <w:rPr>
                <w:rFonts w:ascii="Arial Narrow" w:hAnsi="Arial Narrow"/>
                <w:b/>
                <w:sz w:val="24"/>
                <w:szCs w:val="24"/>
              </w:rPr>
              <w:t>nbefalinger</w:t>
            </w:r>
            <w:r w:rsidR="008B6D95" w:rsidRPr="00C870DE">
              <w:rPr>
                <w:rFonts w:ascii="Arial Narrow" w:hAnsi="Arial Narrow"/>
                <w:b/>
                <w:sz w:val="24"/>
                <w:szCs w:val="24"/>
              </w:rPr>
              <w:t xml:space="preserve"> for trygg injeksjonspraksis</w:t>
            </w:r>
          </w:p>
          <w:p w:rsidR="003379CA" w:rsidRPr="003379CA" w:rsidRDefault="003379CA" w:rsidP="00A32CCB">
            <w:pPr>
              <w:rPr>
                <w:rFonts w:ascii="Arial Narrow" w:hAnsi="Arial Narrow"/>
                <w:sz w:val="24"/>
                <w:szCs w:val="24"/>
              </w:rPr>
            </w:pPr>
            <w:r w:rsidRPr="003379C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7B470F" w:rsidRPr="00C870DE" w:rsidRDefault="007B470F" w:rsidP="00A32CC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70DE">
              <w:rPr>
                <w:rFonts w:ascii="Arial Narrow" w:hAnsi="Arial Narrow"/>
                <w:b/>
                <w:sz w:val="24"/>
                <w:szCs w:val="24"/>
              </w:rPr>
              <w:t>JA</w:t>
            </w:r>
          </w:p>
          <w:p w:rsidR="00A22C2B" w:rsidRPr="00644526" w:rsidRDefault="0012534E" w:rsidP="00A32CCB">
            <w:pPr>
              <w:rPr>
                <w:rFonts w:ascii="Arial Narrow" w:hAnsi="Arial Narrow"/>
                <w:sz w:val="20"/>
                <w:szCs w:val="20"/>
              </w:rPr>
            </w:pPr>
            <w:r w:rsidRPr="00C870DE">
              <w:rPr>
                <w:rFonts w:ascii="Arial Narrow" w:hAnsi="Arial Narrow"/>
                <w:sz w:val="20"/>
                <w:szCs w:val="20"/>
              </w:rPr>
              <w:t>Praksis er etter</w:t>
            </w:r>
            <w:r w:rsidR="006445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70DE">
              <w:rPr>
                <w:rFonts w:ascii="Arial Narrow" w:hAnsi="Arial Narrow"/>
                <w:sz w:val="20"/>
                <w:szCs w:val="20"/>
              </w:rPr>
              <w:t>anbefaling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7B470F" w:rsidRPr="00C870DE" w:rsidRDefault="007B470F" w:rsidP="00A32CC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70DE">
              <w:rPr>
                <w:rFonts w:ascii="Arial Narrow" w:hAnsi="Arial Narrow"/>
                <w:b/>
                <w:sz w:val="24"/>
                <w:szCs w:val="24"/>
              </w:rPr>
              <w:t>NEI</w:t>
            </w:r>
          </w:p>
          <w:p w:rsidR="00A22C2B" w:rsidRPr="00C870DE" w:rsidRDefault="0096011B" w:rsidP="00A32CCB">
            <w:pPr>
              <w:rPr>
                <w:rFonts w:ascii="Arial Narrow" w:hAnsi="Arial Narrow"/>
                <w:sz w:val="20"/>
                <w:szCs w:val="20"/>
              </w:rPr>
            </w:pPr>
            <w:r w:rsidRPr="00C870DE">
              <w:rPr>
                <w:rFonts w:ascii="Arial Narrow" w:hAnsi="Arial Narrow"/>
                <w:sz w:val="20"/>
                <w:szCs w:val="20"/>
              </w:rPr>
              <w:t>Praksis er ikke etter</w:t>
            </w:r>
            <w:r w:rsidR="0012534E" w:rsidRPr="00C870DE">
              <w:rPr>
                <w:rFonts w:ascii="Arial Narrow" w:hAnsi="Arial Narrow"/>
                <w:sz w:val="20"/>
                <w:szCs w:val="20"/>
              </w:rPr>
              <w:t xml:space="preserve"> anbefaling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:rsidR="00A22C2B" w:rsidRPr="00C870DE" w:rsidRDefault="00657959" w:rsidP="00A32CC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70DE">
              <w:rPr>
                <w:rFonts w:ascii="Arial Narrow" w:hAnsi="Arial Narrow"/>
                <w:b/>
                <w:sz w:val="24"/>
                <w:szCs w:val="24"/>
              </w:rPr>
              <w:t>Vurdering og tiltak</w:t>
            </w:r>
          </w:p>
          <w:p w:rsidR="007B470F" w:rsidRDefault="007B470F" w:rsidP="00A32CCB">
            <w:pPr>
              <w:rPr>
                <w:rFonts w:ascii="Arial Narrow" w:hAnsi="Arial Narrow"/>
                <w:b/>
              </w:rPr>
            </w:pPr>
          </w:p>
          <w:p w:rsidR="007B470F" w:rsidRPr="00C870DE" w:rsidRDefault="007B470F" w:rsidP="00A32C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470F" w:rsidRPr="007B470F" w:rsidRDefault="007B470F" w:rsidP="00A32CCB">
            <w:pPr>
              <w:rPr>
                <w:rFonts w:ascii="Arial Narrow" w:hAnsi="Arial Narrow"/>
              </w:rPr>
            </w:pPr>
            <w:r w:rsidRPr="00C870DE">
              <w:rPr>
                <w:rFonts w:ascii="Arial Narrow" w:hAnsi="Arial Narrow"/>
                <w:sz w:val="20"/>
                <w:szCs w:val="20"/>
              </w:rPr>
              <w:t>Dato:</w:t>
            </w:r>
          </w:p>
        </w:tc>
      </w:tr>
      <w:tr w:rsidR="0012534E" w:rsidTr="0012534E">
        <w:tc>
          <w:tcPr>
            <w:tcW w:w="4308" w:type="dxa"/>
          </w:tcPr>
          <w:p w:rsidR="00FF4420" w:rsidRDefault="00FF4420" w:rsidP="00A32CCB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Hud desinfiseres før injeksjoner</w:t>
            </w:r>
          </w:p>
          <w:p w:rsidR="00FF4420" w:rsidRPr="00FF4420" w:rsidRDefault="00FF4420" w:rsidP="00A32CCB">
            <w:pPr>
              <w:rPr>
                <w:rFonts w:ascii="Arial Narrow" w:hAnsi="Arial Narrow" w:cs="Times-Roman"/>
              </w:rPr>
            </w:pPr>
          </w:p>
          <w:p w:rsidR="00FF4420" w:rsidRPr="00657959" w:rsidRDefault="00FF4420" w:rsidP="00A32CCB">
            <w:pPr>
              <w:rPr>
                <w:rFonts w:ascii="Arial Narrow" w:hAnsi="Arial Narrow"/>
                <w:b/>
              </w:rPr>
            </w:pPr>
          </w:p>
        </w:tc>
        <w:tc>
          <w:tcPr>
            <w:tcW w:w="1119" w:type="dxa"/>
          </w:tcPr>
          <w:p w:rsidR="00FF4420" w:rsidRPr="00657959" w:rsidRDefault="00FF4420" w:rsidP="00A32CCB">
            <w:pPr>
              <w:rPr>
                <w:rFonts w:ascii="Arial Narrow" w:hAnsi="Arial Narrow"/>
                <w:b/>
              </w:rPr>
            </w:pPr>
          </w:p>
        </w:tc>
        <w:tc>
          <w:tcPr>
            <w:tcW w:w="1119" w:type="dxa"/>
          </w:tcPr>
          <w:p w:rsidR="00FF4420" w:rsidRPr="00657959" w:rsidRDefault="00FF4420" w:rsidP="00A32CCB">
            <w:pPr>
              <w:rPr>
                <w:rFonts w:ascii="Arial Narrow" w:hAnsi="Arial Narrow"/>
                <w:b/>
              </w:rPr>
            </w:pPr>
          </w:p>
        </w:tc>
        <w:tc>
          <w:tcPr>
            <w:tcW w:w="2742" w:type="dxa"/>
          </w:tcPr>
          <w:p w:rsidR="00FF4420" w:rsidRDefault="00FF4420" w:rsidP="00A32CCB">
            <w:pPr>
              <w:rPr>
                <w:rFonts w:ascii="Arial Narrow" w:hAnsi="Arial Narrow"/>
                <w:b/>
              </w:rPr>
            </w:pPr>
          </w:p>
        </w:tc>
      </w:tr>
      <w:tr w:rsidR="0012534E" w:rsidTr="0012534E">
        <w:tc>
          <w:tcPr>
            <w:tcW w:w="4308" w:type="dxa"/>
          </w:tcPr>
          <w:p w:rsidR="00A22C2B" w:rsidRDefault="00A22C2B" w:rsidP="00A32CCB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A</w:t>
            </w:r>
            <w:r w:rsidRPr="001B3A30">
              <w:rPr>
                <w:rFonts w:ascii="Arial Narrow" w:hAnsi="Arial Narrow" w:cs="Times-Roman"/>
              </w:rPr>
              <w:t>septisk teknikk og sterilt injeksjonsutstyr</w:t>
            </w:r>
            <w:r>
              <w:rPr>
                <w:rFonts w:ascii="Arial Narrow" w:hAnsi="Arial Narrow" w:cs="Times-Roman"/>
              </w:rPr>
              <w:t xml:space="preserve"> benyttes</w:t>
            </w:r>
          </w:p>
          <w:p w:rsidR="00FF4420" w:rsidRDefault="00FF4420" w:rsidP="00A32CCB">
            <w:pPr>
              <w:rPr>
                <w:rFonts w:ascii="Arial Narrow" w:hAnsi="Arial Narrow" w:cs="Times-Roman"/>
              </w:rPr>
            </w:pPr>
          </w:p>
          <w:p w:rsidR="0012534E" w:rsidRDefault="0012534E" w:rsidP="00A32CCB">
            <w:pPr>
              <w:rPr>
                <w:rFonts w:ascii="Arial Narrow" w:hAnsi="Arial Narrow" w:cs="Times-Roman"/>
              </w:rPr>
            </w:pPr>
          </w:p>
        </w:tc>
        <w:tc>
          <w:tcPr>
            <w:tcW w:w="1119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534E" w:rsidTr="0012534E">
        <w:tc>
          <w:tcPr>
            <w:tcW w:w="4308" w:type="dxa"/>
          </w:tcPr>
          <w:p w:rsidR="00A22C2B" w:rsidRDefault="007B470F" w:rsidP="00A32CCB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 xml:space="preserve">Det brukes alltid ny </w:t>
            </w:r>
            <w:r w:rsidR="002032E0">
              <w:rPr>
                <w:rFonts w:ascii="Arial Narrow" w:hAnsi="Arial Narrow" w:cs="Times-Roman"/>
              </w:rPr>
              <w:t>steril</w:t>
            </w:r>
            <w:r w:rsidR="000D4041">
              <w:rPr>
                <w:rFonts w:ascii="Arial Narrow" w:hAnsi="Arial Narrow" w:cs="Times-Roman"/>
              </w:rPr>
              <w:t xml:space="preserve"> sprøyte og kanyle</w:t>
            </w:r>
            <w:r>
              <w:rPr>
                <w:rFonts w:ascii="Arial Narrow" w:hAnsi="Arial Narrow" w:cs="Times-Roman"/>
              </w:rPr>
              <w:t xml:space="preserve"> </w:t>
            </w:r>
            <w:r w:rsidR="000D4041">
              <w:rPr>
                <w:rFonts w:ascii="Arial Narrow" w:hAnsi="Arial Narrow" w:cs="Times-Roman"/>
              </w:rPr>
              <w:t>for</w:t>
            </w:r>
            <w:r w:rsidR="00C870DE">
              <w:rPr>
                <w:rFonts w:ascii="Arial Narrow" w:hAnsi="Arial Narrow" w:cs="Times-Roman"/>
              </w:rPr>
              <w:t xml:space="preserve"> hver </w:t>
            </w:r>
            <w:r>
              <w:rPr>
                <w:rFonts w:ascii="Arial Narrow" w:hAnsi="Arial Narrow" w:cs="Times-Roman"/>
              </w:rPr>
              <w:t>pasient</w:t>
            </w:r>
          </w:p>
          <w:p w:rsidR="00FF4420" w:rsidRPr="0012534E" w:rsidRDefault="00FF4420" w:rsidP="00A32CCB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56A2" w:rsidTr="0012534E">
        <w:tc>
          <w:tcPr>
            <w:tcW w:w="4308" w:type="dxa"/>
          </w:tcPr>
          <w:p w:rsidR="000556A2" w:rsidRDefault="000556A2" w:rsidP="000556A2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E</w:t>
            </w:r>
            <w:r w:rsidRPr="001B3A30">
              <w:rPr>
                <w:rFonts w:ascii="Arial Narrow" w:hAnsi="Arial Narrow" w:cs="Times-Roman"/>
              </w:rPr>
              <w:t xml:space="preserve">ngangsampuller eller </w:t>
            </w:r>
            <w:r>
              <w:rPr>
                <w:rFonts w:ascii="Arial Narrow" w:hAnsi="Arial Narrow" w:cs="Times-Roman"/>
              </w:rPr>
              <w:t>–</w:t>
            </w:r>
            <w:r w:rsidRPr="001B3A30">
              <w:rPr>
                <w:rFonts w:ascii="Arial Narrow" w:hAnsi="Arial Narrow" w:cs="Times-Roman"/>
              </w:rPr>
              <w:t>hetteglass</w:t>
            </w:r>
            <w:r>
              <w:rPr>
                <w:rFonts w:ascii="Arial Narrow" w:hAnsi="Arial Narrow" w:cs="Times-Roman"/>
              </w:rPr>
              <w:t xml:space="preserve"> brukes</w:t>
            </w:r>
            <w:r w:rsidRPr="001B3A30">
              <w:rPr>
                <w:rFonts w:ascii="Arial Narrow" w:hAnsi="Arial Narrow" w:cs="Times-Roman"/>
              </w:rPr>
              <w:t xml:space="preserve"> fremfor flerdosehetteglass</w:t>
            </w:r>
          </w:p>
          <w:p w:rsidR="000556A2" w:rsidRDefault="000556A2" w:rsidP="00A32CCB">
            <w:pPr>
              <w:rPr>
                <w:rFonts w:ascii="Arial Narrow" w:hAnsi="Arial Narrow" w:cs="Times-Roman"/>
              </w:rPr>
            </w:pPr>
          </w:p>
        </w:tc>
        <w:tc>
          <w:tcPr>
            <w:tcW w:w="1119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56A2" w:rsidTr="0012534E">
        <w:tc>
          <w:tcPr>
            <w:tcW w:w="4308" w:type="dxa"/>
          </w:tcPr>
          <w:p w:rsidR="000556A2" w:rsidRDefault="000556A2" w:rsidP="00FF4420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E</w:t>
            </w:r>
            <w:r w:rsidRPr="001B3A30">
              <w:rPr>
                <w:rFonts w:ascii="Arial Narrow" w:hAnsi="Arial Narrow" w:cs="Times-Roman"/>
              </w:rPr>
              <w:t xml:space="preserve">ngangsampulle eller </w:t>
            </w:r>
            <w:r>
              <w:rPr>
                <w:rFonts w:ascii="Arial Narrow" w:hAnsi="Arial Narrow" w:cs="Times-Roman"/>
              </w:rPr>
              <w:t xml:space="preserve">enkeltdose </w:t>
            </w:r>
            <w:r w:rsidRPr="001B3A30">
              <w:rPr>
                <w:rFonts w:ascii="Arial Narrow" w:hAnsi="Arial Narrow" w:cs="Times-Roman"/>
              </w:rPr>
              <w:t>hetteglass</w:t>
            </w:r>
            <w:r>
              <w:rPr>
                <w:rFonts w:ascii="Arial Narrow" w:hAnsi="Arial Narrow" w:cs="Times-Roman"/>
              </w:rPr>
              <w:t xml:space="preserve"> brukes kun til én pasient og rester spares ikke til senere bruk</w:t>
            </w:r>
          </w:p>
        </w:tc>
        <w:tc>
          <w:tcPr>
            <w:tcW w:w="1119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56A2" w:rsidTr="0012534E">
        <w:tc>
          <w:tcPr>
            <w:tcW w:w="4308" w:type="dxa"/>
          </w:tcPr>
          <w:p w:rsidR="000556A2" w:rsidRDefault="000556A2" w:rsidP="00FF4420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Når</w:t>
            </w:r>
            <w:r w:rsidRPr="00657959">
              <w:rPr>
                <w:rFonts w:ascii="Arial Narrow" w:hAnsi="Arial Narrow" w:cs="Times-Roman"/>
              </w:rPr>
              <w:t xml:space="preserve"> flerdosehetteglass benyttes, bruk</w:t>
            </w:r>
            <w:r>
              <w:rPr>
                <w:rFonts w:ascii="Arial Narrow" w:hAnsi="Arial Narrow" w:cs="Times-Roman"/>
              </w:rPr>
              <w:t>es</w:t>
            </w:r>
            <w:r w:rsidRPr="00657959">
              <w:rPr>
                <w:rFonts w:ascii="Arial Narrow" w:hAnsi="Arial Narrow" w:cs="Times-Roman"/>
              </w:rPr>
              <w:t xml:space="preserve"> steril </w:t>
            </w:r>
            <w:r>
              <w:rPr>
                <w:rFonts w:ascii="Arial Narrow" w:hAnsi="Arial Narrow" w:cs="Times-Roman"/>
              </w:rPr>
              <w:t xml:space="preserve">kanyle </w:t>
            </w:r>
            <w:r w:rsidRPr="00657959">
              <w:rPr>
                <w:rFonts w:ascii="Arial Narrow" w:hAnsi="Arial Narrow" w:cs="Times-Roman"/>
              </w:rPr>
              <w:t>og sprøyte hver gang membranen penetreres</w:t>
            </w:r>
          </w:p>
        </w:tc>
        <w:tc>
          <w:tcPr>
            <w:tcW w:w="1119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0556A2" w:rsidRDefault="000556A2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3DC6" w:rsidTr="0012534E">
        <w:tc>
          <w:tcPr>
            <w:tcW w:w="4308" w:type="dxa"/>
          </w:tcPr>
          <w:p w:rsidR="00903DC6" w:rsidRDefault="00903DC6" w:rsidP="00FF4420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F</w:t>
            </w:r>
            <w:r w:rsidRPr="001B3A30">
              <w:rPr>
                <w:rFonts w:ascii="Arial Narrow" w:hAnsi="Arial Narrow" w:cs="Times-Roman"/>
              </w:rPr>
              <w:t>lerdosehetteglass</w:t>
            </w:r>
            <w:r>
              <w:rPr>
                <w:rFonts w:ascii="Arial Narrow" w:hAnsi="Arial Narrow" w:cs="Times-Roman"/>
              </w:rPr>
              <w:t xml:space="preserve"> oppbevares inne på medisinrommet.</w:t>
            </w:r>
            <w:r w:rsidRPr="001B3A30">
              <w:rPr>
                <w:rFonts w:ascii="Arial Narrow" w:hAnsi="Arial Narrow" w:cs="Times-Roman"/>
              </w:rPr>
              <w:t xml:space="preserve"> </w:t>
            </w:r>
            <w:r>
              <w:rPr>
                <w:rFonts w:ascii="Arial Narrow" w:hAnsi="Arial Narrow" w:cs="Times-Roman"/>
              </w:rPr>
              <w:t>(oppbevares ikke på pasientrom)</w:t>
            </w:r>
          </w:p>
          <w:p w:rsidR="00903DC6" w:rsidRDefault="00903DC6" w:rsidP="00FF4420">
            <w:pPr>
              <w:rPr>
                <w:rFonts w:ascii="Arial Narrow" w:hAnsi="Arial Narrow" w:cs="Times-Roman"/>
              </w:rPr>
            </w:pP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3DC6" w:rsidTr="0012534E">
        <w:tc>
          <w:tcPr>
            <w:tcW w:w="4308" w:type="dxa"/>
          </w:tcPr>
          <w:p w:rsidR="00903DC6" w:rsidRPr="000D4041" w:rsidRDefault="00903DC6" w:rsidP="00903DC6">
            <w:pPr>
              <w:rPr>
                <w:rFonts w:ascii="Arial Narrow" w:hAnsi="Arial Narrow" w:cs="Times-Roman"/>
              </w:rPr>
            </w:pPr>
            <w:r w:rsidRPr="000D4041">
              <w:rPr>
                <w:rFonts w:ascii="Arial Narrow" w:hAnsi="Arial Narrow" w:cs="Times-Roman"/>
              </w:rPr>
              <w:t>Membraner på hetteglass desinfiseres</w:t>
            </w:r>
            <w:r w:rsidR="000D4041" w:rsidRPr="000D4041">
              <w:rPr>
                <w:rFonts w:ascii="Arial Narrow" w:hAnsi="Arial Narrow" w:cs="Times-Roman"/>
              </w:rPr>
              <w:t xml:space="preserve"> </w:t>
            </w:r>
          </w:p>
          <w:p w:rsidR="00903DC6" w:rsidRPr="000D4041" w:rsidRDefault="000D4041" w:rsidP="00FF4420">
            <w:pPr>
              <w:rPr>
                <w:rFonts w:ascii="Arial Narrow" w:hAnsi="Arial Narrow" w:cs="Times-Roman"/>
              </w:rPr>
            </w:pPr>
            <w:r w:rsidRPr="000D4041">
              <w:rPr>
                <w:rFonts w:ascii="Arial Narrow" w:hAnsi="Arial Narrow" w:cs="Times-Roman"/>
              </w:rPr>
              <w:t>(</w:t>
            </w:r>
            <w:r>
              <w:rPr>
                <w:rFonts w:ascii="Arial Narrow" w:hAnsi="Arial Narrow" w:cs="Times-Roman"/>
              </w:rPr>
              <w:t>K</w:t>
            </w:r>
            <w:r w:rsidRPr="000D4041">
              <w:rPr>
                <w:rFonts w:ascii="Arial Narrow" w:eastAsia="Times New Roman" w:hAnsi="Arial Narrow" w:cs="Helvetica"/>
                <w:lang w:eastAsia="nb-NO"/>
              </w:rPr>
              <w:t>lorheksidinsprit 5mg/ml</w:t>
            </w:r>
            <w:r>
              <w:rPr>
                <w:rFonts w:ascii="Arial Narrow" w:eastAsia="Times New Roman" w:hAnsi="Arial Narrow" w:cs="Helvetica"/>
                <w:lang w:eastAsia="nb-NO"/>
              </w:rPr>
              <w:t>)</w:t>
            </w:r>
          </w:p>
          <w:p w:rsidR="00903DC6" w:rsidRDefault="00903DC6" w:rsidP="00FF4420">
            <w:pPr>
              <w:rPr>
                <w:rFonts w:ascii="Arial Narrow" w:hAnsi="Arial Narrow" w:cs="Times-Roman"/>
              </w:rPr>
            </w:pP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3DC6" w:rsidTr="0012534E">
        <w:tc>
          <w:tcPr>
            <w:tcW w:w="4308" w:type="dxa"/>
          </w:tcPr>
          <w:p w:rsidR="00903DC6" w:rsidRDefault="00903DC6" w:rsidP="00903DC6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Det benyttes kanyler med beskyttelsesmekanismer når dette er tilgjengelig på markedet</w:t>
            </w:r>
          </w:p>
          <w:p w:rsidR="00903DC6" w:rsidRDefault="000C2052" w:rsidP="00903DC6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(forebygge stikkskader)</w:t>
            </w: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3DC6" w:rsidTr="0012534E">
        <w:tc>
          <w:tcPr>
            <w:tcW w:w="4308" w:type="dxa"/>
          </w:tcPr>
          <w:p w:rsidR="00903DC6" w:rsidRDefault="00903DC6" w:rsidP="00903DC6">
            <w:pPr>
              <w:rPr>
                <w:rFonts w:ascii="Arial Narrow" w:hAnsi="Arial Narrow" w:cs="Times-Roman"/>
              </w:rPr>
            </w:pPr>
            <w:bookmarkStart w:id="0" w:name="_Hlk110583398"/>
            <w:r>
              <w:rPr>
                <w:rFonts w:ascii="Arial Narrow" w:hAnsi="Arial Narrow" w:cs="Times-Roman"/>
              </w:rPr>
              <w:t>Avfallsboks for kanyler er tilgjengelig ved brukerstedet når injeksjoner finner sted</w:t>
            </w:r>
          </w:p>
          <w:bookmarkEnd w:id="0"/>
          <w:p w:rsidR="00903DC6" w:rsidRDefault="000C2052" w:rsidP="00903DC6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(forebygge stikkskader)</w:t>
            </w: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3DC6" w:rsidTr="0012534E">
        <w:tc>
          <w:tcPr>
            <w:tcW w:w="4308" w:type="dxa"/>
          </w:tcPr>
          <w:p w:rsidR="00903DC6" w:rsidRDefault="00903DC6" w:rsidP="00903DC6">
            <w:pPr>
              <w:rPr>
                <w:rFonts w:ascii="Arial Narrow" w:hAnsi="Arial Narrow" w:cs="Times-Roman"/>
              </w:rPr>
            </w:pPr>
            <w:r w:rsidRPr="007D0F7A">
              <w:rPr>
                <w:rFonts w:ascii="Arial Narrow" w:hAnsi="Arial Narrow" w:cs="Times-Roman"/>
              </w:rPr>
              <w:t xml:space="preserve">Sprøyte og </w:t>
            </w:r>
            <w:r>
              <w:rPr>
                <w:rFonts w:ascii="Arial Narrow" w:hAnsi="Arial Narrow" w:cs="Times-Roman"/>
              </w:rPr>
              <w:t>spiss regnes som</w:t>
            </w:r>
            <w:r w:rsidRPr="007D0F7A">
              <w:rPr>
                <w:rFonts w:ascii="Arial Narrow" w:hAnsi="Arial Narrow" w:cs="Times-Roman"/>
              </w:rPr>
              <w:t xml:space="preserve"> kontaminert</w:t>
            </w:r>
            <w:r>
              <w:rPr>
                <w:rFonts w:ascii="Arial Narrow" w:hAnsi="Arial Narrow" w:cs="Times-Roman"/>
              </w:rPr>
              <w:t xml:space="preserve"> og kasseres</w:t>
            </w:r>
            <w:r w:rsidRPr="007D0F7A">
              <w:rPr>
                <w:rFonts w:ascii="Arial Narrow" w:hAnsi="Arial Narrow" w:cs="Times-Roman"/>
              </w:rPr>
              <w:t xml:space="preserve"> når de har vært benyttet på en pasients infusjonssett eller intravenøspose</w:t>
            </w: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903DC6" w:rsidRDefault="00903DC6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534E" w:rsidTr="0012534E">
        <w:tc>
          <w:tcPr>
            <w:tcW w:w="4308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  <w:bookmarkStart w:id="1" w:name="_Hlk110583046"/>
            <w:r w:rsidRPr="001B3A30">
              <w:rPr>
                <w:rFonts w:ascii="Arial Narrow" w:hAnsi="Arial Narrow" w:cs="Times-Roman"/>
              </w:rPr>
              <w:t>Dersom flere infusjonsposer skal benyttes</w:t>
            </w:r>
            <w:r w:rsidR="0096011B">
              <w:rPr>
                <w:rFonts w:ascii="Arial Narrow" w:hAnsi="Arial Narrow" w:cs="Times-Roman"/>
              </w:rPr>
              <w:t xml:space="preserve"> etter hverandre</w:t>
            </w:r>
            <w:r w:rsidR="00D77633">
              <w:rPr>
                <w:rFonts w:ascii="Arial Narrow" w:hAnsi="Arial Narrow" w:cs="Times-Roman"/>
              </w:rPr>
              <w:t>, skjer</w:t>
            </w:r>
            <w:r w:rsidR="00FA1608">
              <w:rPr>
                <w:rFonts w:ascii="Arial Narrow" w:hAnsi="Arial Narrow" w:cs="Times-Roman"/>
              </w:rPr>
              <w:t xml:space="preserve"> frakoblingen </w:t>
            </w:r>
            <w:r w:rsidRPr="001B3A30">
              <w:rPr>
                <w:rFonts w:ascii="Arial Narrow" w:hAnsi="Arial Narrow" w:cs="Times-Roman"/>
              </w:rPr>
              <w:t>mel</w:t>
            </w:r>
            <w:r w:rsidR="0096011B">
              <w:rPr>
                <w:rFonts w:ascii="Arial Narrow" w:hAnsi="Arial Narrow" w:cs="Times-Roman"/>
              </w:rPr>
              <w:t xml:space="preserve">lom intravenøssett og -pose, </w:t>
            </w:r>
            <w:r w:rsidRPr="001B3A30">
              <w:rPr>
                <w:rFonts w:ascii="Arial Narrow" w:hAnsi="Arial Narrow" w:cs="Times-Roman"/>
              </w:rPr>
              <w:t>ikke ved kobling til kanyle</w:t>
            </w:r>
            <w:bookmarkEnd w:id="1"/>
          </w:p>
        </w:tc>
        <w:tc>
          <w:tcPr>
            <w:tcW w:w="1119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A22C2B" w:rsidRDefault="00A22C2B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30AF" w:rsidTr="0012534E">
        <w:tc>
          <w:tcPr>
            <w:tcW w:w="4308" w:type="dxa"/>
          </w:tcPr>
          <w:p w:rsidR="00C830AF" w:rsidRPr="008D1D95" w:rsidRDefault="008D1D95" w:rsidP="00A32CCB">
            <w:pPr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 xml:space="preserve">Skiftefrekvens av infusjonssett gjøres i henhold til FHIs anbefalinger. Se </w:t>
            </w:r>
            <w:hyperlink r:id="rId8" w:history="1">
              <w:r w:rsidR="00417CF5" w:rsidRPr="00417CF5">
                <w:rPr>
                  <w:rStyle w:val="Hyperkobling"/>
                  <w:rFonts w:ascii="Arial Narrow" w:hAnsi="Arial Narrow" w:cs="Times-Roman"/>
                </w:rPr>
                <w:t>anbefalinger for skiftefrekvens av infusjonssett</w:t>
              </w:r>
            </w:hyperlink>
          </w:p>
        </w:tc>
        <w:tc>
          <w:tcPr>
            <w:tcW w:w="1119" w:type="dxa"/>
          </w:tcPr>
          <w:p w:rsidR="00C830AF" w:rsidRDefault="00C830AF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9" w:type="dxa"/>
          </w:tcPr>
          <w:p w:rsidR="00C830AF" w:rsidRDefault="00C830AF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2" w:type="dxa"/>
          </w:tcPr>
          <w:p w:rsidR="00C830AF" w:rsidRDefault="00C830AF" w:rsidP="00A32C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91773" w:rsidRDefault="00591773" w:rsidP="00591773">
      <w:pPr>
        <w:spacing w:after="0"/>
        <w:rPr>
          <w:rFonts w:ascii="Arial Narrow" w:hAnsi="Arial Narrow"/>
          <w:b/>
          <w:color w:val="4F81BD" w:themeColor="accent1"/>
          <w:sz w:val="24"/>
          <w:szCs w:val="24"/>
        </w:rPr>
      </w:pPr>
    </w:p>
    <w:p w:rsidR="00591773" w:rsidRPr="00591773" w:rsidRDefault="00591773" w:rsidP="00591773">
      <w:pPr>
        <w:spacing w:after="0"/>
        <w:rPr>
          <w:rFonts w:ascii="Arial Narrow" w:hAnsi="Arial Narrow"/>
          <w:b/>
          <w:color w:val="4F81BD" w:themeColor="accent1"/>
          <w:sz w:val="24"/>
          <w:szCs w:val="24"/>
        </w:rPr>
      </w:pPr>
      <w:r w:rsidRPr="00591773">
        <w:rPr>
          <w:rFonts w:ascii="Arial Narrow" w:hAnsi="Arial Narrow"/>
          <w:b/>
          <w:color w:val="4F81BD" w:themeColor="accent1"/>
          <w:sz w:val="24"/>
          <w:szCs w:val="24"/>
        </w:rPr>
        <w:t>Referanse</w:t>
      </w:r>
      <w:r w:rsidR="000C2052">
        <w:rPr>
          <w:rFonts w:ascii="Arial Narrow" w:hAnsi="Arial Narrow"/>
          <w:b/>
          <w:color w:val="4F81BD" w:themeColor="accent1"/>
          <w:sz w:val="24"/>
          <w:szCs w:val="24"/>
        </w:rPr>
        <w:t>r</w:t>
      </w:r>
      <w:bookmarkStart w:id="2" w:name="_GoBack"/>
      <w:bookmarkEnd w:id="2"/>
    </w:p>
    <w:p w:rsidR="00417CF5" w:rsidRPr="00417CF5" w:rsidRDefault="000C2052" w:rsidP="00417CF5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</w:pPr>
      <w:hyperlink r:id="rId9" w:history="1">
        <w:r w:rsidR="00417CF5" w:rsidRPr="00417CF5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 xml:space="preserve">Folkehelseinstituttet: Veileder for basale smittevernrutiner, </w:t>
        </w:r>
        <w:proofErr w:type="spellStart"/>
        <w:r w:rsidR="00417CF5" w:rsidRPr="00417CF5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>kap</w:t>
        </w:r>
        <w:proofErr w:type="spellEnd"/>
        <w:r w:rsidR="00417CF5" w:rsidRPr="00417CF5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>. Trygg injeksjonspraksis</w:t>
        </w:r>
      </w:hyperlink>
      <w:r w:rsidR="00417CF5" w:rsidRPr="00417CF5"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t xml:space="preserve"> Hentet</w:t>
      </w:r>
      <w:r w:rsidR="008D1D95"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t xml:space="preserve"> </w:t>
      </w:r>
      <w:r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t>30</w:t>
      </w:r>
      <w:r w:rsidR="00417CF5" w:rsidRPr="00417CF5"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t>.08.2022</w:t>
      </w:r>
    </w:p>
    <w:p w:rsidR="000C2052" w:rsidRDefault="000C2052" w:rsidP="00417CF5">
      <w:pPr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</w:pPr>
      <w:hyperlink r:id="rId10" w:history="1">
        <w:r w:rsidRPr="000C2052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 xml:space="preserve">Folkehelseinstituttet: </w:t>
        </w:r>
        <w:r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>N</w:t>
        </w:r>
        <w:r w:rsidRPr="000C2052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 xml:space="preserve">asjonal veileder for basale smittevernrutiner </w:t>
        </w:r>
        <w:proofErr w:type="spellStart"/>
        <w:r w:rsidRPr="000C2052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>kap</w:t>
        </w:r>
        <w:proofErr w:type="spellEnd"/>
        <w:r w:rsidRPr="000C2052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>. Beskyttelse mot stikkskader</w:t>
        </w:r>
      </w:hyperlink>
      <w:r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t xml:space="preserve"> Hentet 30.08.2022</w:t>
      </w:r>
      <w:r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br/>
      </w:r>
      <w:hyperlink r:id="rId11" w:history="1">
        <w:r w:rsidR="00417CF5" w:rsidRPr="00417CF5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>Folkehelseinstituttet: Veileder for forebygging av infeksjoner ved bruk av</w:t>
        </w:r>
        <w:r w:rsidR="00417CF5" w:rsidRPr="00417CF5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 xml:space="preserve"> </w:t>
        </w:r>
        <w:r w:rsidR="00417CF5" w:rsidRPr="00417CF5">
          <w:rPr>
            <w:rStyle w:val="Hyperkobling"/>
            <w:rFonts w:ascii="Arial Narrow" w:eastAsia="Times New Roman" w:hAnsi="Arial Narrow" w:cs="Helvetica"/>
            <w:sz w:val="20"/>
            <w:szCs w:val="20"/>
            <w:lang w:eastAsia="nb-NO"/>
          </w:rPr>
          <w:t>intravaskulære katetre</w:t>
        </w:r>
      </w:hyperlink>
      <w:r w:rsidR="00417CF5" w:rsidRPr="00417CF5"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t xml:space="preserve"> Hentet </w:t>
      </w:r>
      <w:r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t>30</w:t>
      </w:r>
      <w:r w:rsidR="00417CF5" w:rsidRPr="00417CF5"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t>.08.2022</w:t>
      </w:r>
      <w:r>
        <w:rPr>
          <w:rFonts w:ascii="Arial Narrow" w:eastAsia="Times New Roman" w:hAnsi="Arial Narrow" w:cs="Helvetica"/>
          <w:color w:val="000000"/>
          <w:sz w:val="20"/>
          <w:szCs w:val="20"/>
          <w:lang w:eastAsia="nb-NO"/>
        </w:rPr>
        <w:br/>
      </w:r>
    </w:p>
    <w:p w:rsidR="00742D1F" w:rsidRDefault="00417CF5" w:rsidP="00417CF5">
      <w:pPr>
        <w:rPr>
          <w:rFonts w:ascii="Arial Narrow" w:hAnsi="Arial Narrow"/>
          <w:sz w:val="16"/>
          <w:szCs w:val="16"/>
        </w:rPr>
      </w:pPr>
      <w:r w:rsidRPr="00991BB6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r w:rsidRPr="00991BB6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br/>
      </w:r>
    </w:p>
    <w:sectPr w:rsidR="00742D1F" w:rsidSect="00591773">
      <w:footerReference w:type="default" r:id="rId12"/>
      <w:pgSz w:w="11906" w:h="16838"/>
      <w:pgMar w:top="1021" w:right="1134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30" w:rsidRDefault="001B3A30" w:rsidP="000351F3">
      <w:pPr>
        <w:spacing w:after="0" w:line="240" w:lineRule="auto"/>
      </w:pPr>
      <w:r>
        <w:separator/>
      </w:r>
    </w:p>
  </w:endnote>
  <w:endnote w:type="continuationSeparator" w:id="0">
    <w:p w:rsidR="001B3A30" w:rsidRDefault="001B3A30" w:rsidP="0003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2035" w:type="dxa"/>
      <w:tblInd w:w="-1423" w:type="dxa"/>
      <w:tblLook w:val="04A0" w:firstRow="1" w:lastRow="0" w:firstColumn="1" w:lastColumn="0" w:noHBand="0" w:noVBand="1"/>
    </w:tblPr>
    <w:tblGrid>
      <w:gridCol w:w="12035"/>
    </w:tblGrid>
    <w:tr w:rsidR="00591773" w:rsidRPr="002A5105" w:rsidTr="00CA3B44">
      <w:trPr>
        <w:trHeight w:val="590"/>
      </w:trPr>
      <w:tc>
        <w:tcPr>
          <w:tcW w:w="120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CF5" w:rsidRPr="007209DF" w:rsidRDefault="00417CF5" w:rsidP="00417CF5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7209DF">
            <w:rPr>
              <w:rFonts w:asciiTheme="majorHAnsi" w:hAnsiTheme="majorHAnsi" w:cstheme="majorHAnsi"/>
              <w:sz w:val="18"/>
              <w:szCs w:val="18"/>
            </w:rPr>
            <w:t>Av smittevernsykepleiere som rådgir kommunehelsetjenesten, ansatt i sykehusene i Helse</w:t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 Nord</w:t>
          </w:r>
        </w:p>
        <w:p w:rsidR="00417CF5" w:rsidRPr="00057F38" w:rsidRDefault="00417CF5" w:rsidP="00417CF5">
          <w:pPr>
            <w:jc w:val="center"/>
            <w:rPr>
              <w:rFonts w:asciiTheme="majorHAnsi" w:hAnsiTheme="majorHAnsi" w:cstheme="majorHAnsi"/>
              <w:color w:val="FF0000"/>
              <w:sz w:val="18"/>
              <w:szCs w:val="18"/>
            </w:rPr>
          </w:pPr>
          <w:r w:rsidRPr="007209DF">
            <w:rPr>
              <w:rFonts w:asciiTheme="majorHAnsi" w:hAnsiTheme="majorHAnsi" w:cstheme="majorHAnsi"/>
              <w:sz w:val="18"/>
              <w:szCs w:val="18"/>
            </w:rPr>
            <w:t>Kontakt:</w:t>
          </w:r>
          <w:r>
            <w:rPr>
              <w:rFonts w:asciiTheme="majorHAnsi" w:hAnsiTheme="majorHAnsi" w:cstheme="majorHAnsi"/>
              <w:color w:val="FF0000"/>
              <w:sz w:val="18"/>
              <w:szCs w:val="18"/>
            </w:rPr>
            <w:t xml:space="preserve"> </w:t>
          </w:r>
          <w:hyperlink r:id="rId1" w:history="1">
            <w:r w:rsidRPr="007E0DF8">
              <w:rPr>
                <w:rStyle w:val="Hyperkobling"/>
                <w:rFonts w:asciiTheme="majorHAnsi" w:hAnsiTheme="majorHAnsi" w:cstheme="majorHAnsi"/>
                <w:sz w:val="18"/>
                <w:szCs w:val="18"/>
              </w:rPr>
              <w:t>skht@helse-nord.no</w:t>
            </w:r>
          </w:hyperlink>
          <w:r>
            <w:rPr>
              <w:rFonts w:asciiTheme="majorHAnsi" w:hAnsiTheme="majorHAnsi" w:cstheme="majorHAnsi"/>
              <w:color w:val="FF0000"/>
              <w:sz w:val="18"/>
              <w:szCs w:val="18"/>
            </w:rPr>
            <w:t xml:space="preserve"> </w:t>
          </w:r>
          <w:r>
            <w:rPr>
              <w:rFonts w:asciiTheme="majorHAnsi" w:hAnsiTheme="majorHAnsi" w:cstheme="majorHAnsi"/>
              <w:sz w:val="18"/>
              <w:szCs w:val="18"/>
            </w:rPr>
            <w:t>Sist oppdatert august</w:t>
          </w:r>
          <w:r w:rsidRPr="007209DF">
            <w:rPr>
              <w:rFonts w:asciiTheme="majorHAnsi" w:hAnsiTheme="majorHAnsi" w:cstheme="majorHAnsi"/>
              <w:sz w:val="18"/>
              <w:szCs w:val="18"/>
            </w:rPr>
            <w:t xml:space="preserve"> 2022</w:t>
          </w:r>
        </w:p>
        <w:p w:rsidR="00591773" w:rsidRPr="002A5105" w:rsidRDefault="00591773" w:rsidP="00417CF5">
          <w:pPr>
            <w:jc w:val="center"/>
            <w:rPr>
              <w:rFonts w:cstheme="minorHAnsi"/>
              <w:b/>
              <w:sz w:val="20"/>
              <w:szCs w:val="20"/>
            </w:rPr>
          </w:pPr>
        </w:p>
      </w:tc>
    </w:tr>
  </w:tbl>
  <w:p w:rsidR="00591773" w:rsidRDefault="005917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30" w:rsidRDefault="001B3A30" w:rsidP="000351F3">
      <w:pPr>
        <w:spacing w:after="0" w:line="240" w:lineRule="auto"/>
      </w:pPr>
      <w:r>
        <w:separator/>
      </w:r>
    </w:p>
  </w:footnote>
  <w:footnote w:type="continuationSeparator" w:id="0">
    <w:p w:rsidR="001B3A30" w:rsidRDefault="001B3A30" w:rsidP="0003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45"/>
    <w:multiLevelType w:val="hybridMultilevel"/>
    <w:tmpl w:val="92C06EC6"/>
    <w:lvl w:ilvl="0" w:tplc="7C3681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0D6"/>
    <w:multiLevelType w:val="hybridMultilevel"/>
    <w:tmpl w:val="6B5E89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B27C2"/>
    <w:multiLevelType w:val="hybridMultilevel"/>
    <w:tmpl w:val="FABEE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D0115"/>
    <w:multiLevelType w:val="hybridMultilevel"/>
    <w:tmpl w:val="4C34E7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E08BF"/>
    <w:multiLevelType w:val="hybridMultilevel"/>
    <w:tmpl w:val="45204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432E9"/>
    <w:multiLevelType w:val="hybridMultilevel"/>
    <w:tmpl w:val="8B6E83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E08AC"/>
    <w:multiLevelType w:val="hybridMultilevel"/>
    <w:tmpl w:val="AF2A56B0"/>
    <w:lvl w:ilvl="0" w:tplc="7C3681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10805"/>
    <w:multiLevelType w:val="hybridMultilevel"/>
    <w:tmpl w:val="9F7266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35F65"/>
    <w:multiLevelType w:val="hybridMultilevel"/>
    <w:tmpl w:val="5E10EB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4B36"/>
    <w:multiLevelType w:val="hybridMultilevel"/>
    <w:tmpl w:val="010217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12CDE"/>
    <w:multiLevelType w:val="hybridMultilevel"/>
    <w:tmpl w:val="5EAEC2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26815"/>
    <w:multiLevelType w:val="hybridMultilevel"/>
    <w:tmpl w:val="68584FE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2C1419"/>
    <w:multiLevelType w:val="hybridMultilevel"/>
    <w:tmpl w:val="CF34A49E"/>
    <w:lvl w:ilvl="0" w:tplc="EF843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B06A1"/>
    <w:multiLevelType w:val="multilevel"/>
    <w:tmpl w:val="D73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51CCC"/>
    <w:multiLevelType w:val="hybridMultilevel"/>
    <w:tmpl w:val="DB0E67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B778C"/>
    <w:multiLevelType w:val="hybridMultilevel"/>
    <w:tmpl w:val="0E02A3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34CC4"/>
    <w:multiLevelType w:val="hybridMultilevel"/>
    <w:tmpl w:val="27343D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017C4"/>
    <w:multiLevelType w:val="hybridMultilevel"/>
    <w:tmpl w:val="C22EFC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00F3C"/>
    <w:multiLevelType w:val="hybridMultilevel"/>
    <w:tmpl w:val="5492F8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042C6"/>
    <w:multiLevelType w:val="hybridMultilevel"/>
    <w:tmpl w:val="F216C7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73298"/>
    <w:multiLevelType w:val="hybridMultilevel"/>
    <w:tmpl w:val="8020E0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2692F"/>
    <w:multiLevelType w:val="hybridMultilevel"/>
    <w:tmpl w:val="02FCBB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C773B"/>
    <w:multiLevelType w:val="hybridMultilevel"/>
    <w:tmpl w:val="F1B8A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2E59B4"/>
    <w:multiLevelType w:val="hybridMultilevel"/>
    <w:tmpl w:val="7474EE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82188F"/>
    <w:multiLevelType w:val="hybridMultilevel"/>
    <w:tmpl w:val="90E068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AD1336"/>
    <w:multiLevelType w:val="hybridMultilevel"/>
    <w:tmpl w:val="5136DE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F259C1"/>
    <w:multiLevelType w:val="hybridMultilevel"/>
    <w:tmpl w:val="F39EBC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535BBC"/>
    <w:multiLevelType w:val="hybridMultilevel"/>
    <w:tmpl w:val="76B208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A4B34"/>
    <w:multiLevelType w:val="hybridMultilevel"/>
    <w:tmpl w:val="773218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040EAD"/>
    <w:multiLevelType w:val="hybridMultilevel"/>
    <w:tmpl w:val="7568B3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D51F11"/>
    <w:multiLevelType w:val="hybridMultilevel"/>
    <w:tmpl w:val="F482A41C"/>
    <w:lvl w:ilvl="0" w:tplc="F0B28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25"/>
  </w:num>
  <w:num w:numId="5">
    <w:abstractNumId w:val="3"/>
  </w:num>
  <w:num w:numId="6">
    <w:abstractNumId w:val="4"/>
  </w:num>
  <w:num w:numId="7">
    <w:abstractNumId w:val="20"/>
  </w:num>
  <w:num w:numId="8">
    <w:abstractNumId w:val="21"/>
  </w:num>
  <w:num w:numId="9">
    <w:abstractNumId w:val="1"/>
  </w:num>
  <w:num w:numId="10">
    <w:abstractNumId w:val="2"/>
  </w:num>
  <w:num w:numId="11">
    <w:abstractNumId w:val="19"/>
  </w:num>
  <w:num w:numId="12">
    <w:abstractNumId w:val="16"/>
  </w:num>
  <w:num w:numId="13">
    <w:abstractNumId w:val="27"/>
  </w:num>
  <w:num w:numId="14">
    <w:abstractNumId w:val="23"/>
  </w:num>
  <w:num w:numId="15">
    <w:abstractNumId w:val="14"/>
  </w:num>
  <w:num w:numId="16">
    <w:abstractNumId w:val="24"/>
  </w:num>
  <w:num w:numId="17">
    <w:abstractNumId w:val="11"/>
  </w:num>
  <w:num w:numId="18">
    <w:abstractNumId w:val="8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0"/>
  </w:num>
  <w:num w:numId="24">
    <w:abstractNumId w:val="22"/>
  </w:num>
  <w:num w:numId="25">
    <w:abstractNumId w:val="0"/>
  </w:num>
  <w:num w:numId="26">
    <w:abstractNumId w:val="18"/>
  </w:num>
  <w:num w:numId="27">
    <w:abstractNumId w:val="6"/>
  </w:num>
  <w:num w:numId="28">
    <w:abstractNumId w:val="28"/>
  </w:num>
  <w:num w:numId="29">
    <w:abstractNumId w:val="7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1F3"/>
    <w:rsid w:val="00020B72"/>
    <w:rsid w:val="00032B12"/>
    <w:rsid w:val="000351F3"/>
    <w:rsid w:val="00035A62"/>
    <w:rsid w:val="000364A6"/>
    <w:rsid w:val="000468ED"/>
    <w:rsid w:val="0005452D"/>
    <w:rsid w:val="000556A2"/>
    <w:rsid w:val="000648AD"/>
    <w:rsid w:val="00067E01"/>
    <w:rsid w:val="000768DD"/>
    <w:rsid w:val="00086A3A"/>
    <w:rsid w:val="000975A3"/>
    <w:rsid w:val="000C0A74"/>
    <w:rsid w:val="000C2052"/>
    <w:rsid w:val="000C7C95"/>
    <w:rsid w:val="000D3423"/>
    <w:rsid w:val="000D4041"/>
    <w:rsid w:val="00104362"/>
    <w:rsid w:val="00117E05"/>
    <w:rsid w:val="0012534E"/>
    <w:rsid w:val="00125BEB"/>
    <w:rsid w:val="00142F28"/>
    <w:rsid w:val="00143838"/>
    <w:rsid w:val="0015372E"/>
    <w:rsid w:val="00162245"/>
    <w:rsid w:val="001748E1"/>
    <w:rsid w:val="00190AE8"/>
    <w:rsid w:val="001A45F9"/>
    <w:rsid w:val="001B1ADB"/>
    <w:rsid w:val="001B3453"/>
    <w:rsid w:val="001B3A30"/>
    <w:rsid w:val="001B5BF3"/>
    <w:rsid w:val="001C32B5"/>
    <w:rsid w:val="002032E0"/>
    <w:rsid w:val="002166CA"/>
    <w:rsid w:val="00216936"/>
    <w:rsid w:val="00232353"/>
    <w:rsid w:val="0023506C"/>
    <w:rsid w:val="00250B24"/>
    <w:rsid w:val="0027589F"/>
    <w:rsid w:val="002760AB"/>
    <w:rsid w:val="00282286"/>
    <w:rsid w:val="00285B3A"/>
    <w:rsid w:val="00295DBD"/>
    <w:rsid w:val="002975D6"/>
    <w:rsid w:val="002979D7"/>
    <w:rsid w:val="002A5858"/>
    <w:rsid w:val="002B7B4B"/>
    <w:rsid w:val="002C7095"/>
    <w:rsid w:val="002D07F1"/>
    <w:rsid w:val="002E0616"/>
    <w:rsid w:val="002E5100"/>
    <w:rsid w:val="002E6692"/>
    <w:rsid w:val="002F6C34"/>
    <w:rsid w:val="00315008"/>
    <w:rsid w:val="00315EED"/>
    <w:rsid w:val="003262BB"/>
    <w:rsid w:val="003379CA"/>
    <w:rsid w:val="00353F6A"/>
    <w:rsid w:val="0035611F"/>
    <w:rsid w:val="00360C30"/>
    <w:rsid w:val="00364F5E"/>
    <w:rsid w:val="0037011F"/>
    <w:rsid w:val="003746D1"/>
    <w:rsid w:val="003950E7"/>
    <w:rsid w:val="003A4D9D"/>
    <w:rsid w:val="003C798A"/>
    <w:rsid w:val="003E387C"/>
    <w:rsid w:val="003F52BE"/>
    <w:rsid w:val="00402FF7"/>
    <w:rsid w:val="00404729"/>
    <w:rsid w:val="00417CF5"/>
    <w:rsid w:val="00420529"/>
    <w:rsid w:val="00423B20"/>
    <w:rsid w:val="0043355C"/>
    <w:rsid w:val="00476483"/>
    <w:rsid w:val="004A006B"/>
    <w:rsid w:val="004A5E8A"/>
    <w:rsid w:val="00522376"/>
    <w:rsid w:val="00526762"/>
    <w:rsid w:val="00544616"/>
    <w:rsid w:val="00553266"/>
    <w:rsid w:val="00571ECF"/>
    <w:rsid w:val="005807BE"/>
    <w:rsid w:val="00583720"/>
    <w:rsid w:val="00591773"/>
    <w:rsid w:val="005A13BB"/>
    <w:rsid w:val="005A1FB8"/>
    <w:rsid w:val="005A2261"/>
    <w:rsid w:val="005B41A1"/>
    <w:rsid w:val="005B4584"/>
    <w:rsid w:val="005C1523"/>
    <w:rsid w:val="005C3377"/>
    <w:rsid w:val="005C75F1"/>
    <w:rsid w:val="005D141E"/>
    <w:rsid w:val="005D43F7"/>
    <w:rsid w:val="005F1611"/>
    <w:rsid w:val="00622634"/>
    <w:rsid w:val="00626393"/>
    <w:rsid w:val="00630C64"/>
    <w:rsid w:val="00640F6B"/>
    <w:rsid w:val="00644526"/>
    <w:rsid w:val="006518AB"/>
    <w:rsid w:val="00653A58"/>
    <w:rsid w:val="00657959"/>
    <w:rsid w:val="0065796F"/>
    <w:rsid w:val="00680850"/>
    <w:rsid w:val="00690B2D"/>
    <w:rsid w:val="0069254D"/>
    <w:rsid w:val="006D4675"/>
    <w:rsid w:val="006D668D"/>
    <w:rsid w:val="00701CB0"/>
    <w:rsid w:val="0070504F"/>
    <w:rsid w:val="00705654"/>
    <w:rsid w:val="00711ED5"/>
    <w:rsid w:val="00730B72"/>
    <w:rsid w:val="007320AC"/>
    <w:rsid w:val="007348F7"/>
    <w:rsid w:val="007414FF"/>
    <w:rsid w:val="00742D1F"/>
    <w:rsid w:val="00761E3D"/>
    <w:rsid w:val="007721F0"/>
    <w:rsid w:val="0079347A"/>
    <w:rsid w:val="00796C9B"/>
    <w:rsid w:val="007A3445"/>
    <w:rsid w:val="007A360C"/>
    <w:rsid w:val="007A7182"/>
    <w:rsid w:val="007B470F"/>
    <w:rsid w:val="007B7193"/>
    <w:rsid w:val="007D0F7A"/>
    <w:rsid w:val="007D2527"/>
    <w:rsid w:val="007E7735"/>
    <w:rsid w:val="007F07FF"/>
    <w:rsid w:val="007F3D07"/>
    <w:rsid w:val="00805D92"/>
    <w:rsid w:val="00825995"/>
    <w:rsid w:val="00836335"/>
    <w:rsid w:val="00841AA4"/>
    <w:rsid w:val="00852041"/>
    <w:rsid w:val="00874AC9"/>
    <w:rsid w:val="00884700"/>
    <w:rsid w:val="00891494"/>
    <w:rsid w:val="0089282A"/>
    <w:rsid w:val="00894381"/>
    <w:rsid w:val="008963B3"/>
    <w:rsid w:val="008B137F"/>
    <w:rsid w:val="008B3507"/>
    <w:rsid w:val="008B6D95"/>
    <w:rsid w:val="008C68D8"/>
    <w:rsid w:val="008C71A3"/>
    <w:rsid w:val="008D0A20"/>
    <w:rsid w:val="008D1D95"/>
    <w:rsid w:val="008D24B6"/>
    <w:rsid w:val="008D6C32"/>
    <w:rsid w:val="008F09A5"/>
    <w:rsid w:val="008F2A10"/>
    <w:rsid w:val="008F468E"/>
    <w:rsid w:val="00903DC6"/>
    <w:rsid w:val="00945438"/>
    <w:rsid w:val="00954EE9"/>
    <w:rsid w:val="0096011B"/>
    <w:rsid w:val="00960DCF"/>
    <w:rsid w:val="0097625B"/>
    <w:rsid w:val="009849A6"/>
    <w:rsid w:val="0099345A"/>
    <w:rsid w:val="009945A5"/>
    <w:rsid w:val="009B68A5"/>
    <w:rsid w:val="009D21A8"/>
    <w:rsid w:val="009E6035"/>
    <w:rsid w:val="009F4966"/>
    <w:rsid w:val="009F71CB"/>
    <w:rsid w:val="00A11D54"/>
    <w:rsid w:val="00A208D0"/>
    <w:rsid w:val="00A22C2B"/>
    <w:rsid w:val="00A263C2"/>
    <w:rsid w:val="00A32CCB"/>
    <w:rsid w:val="00A41811"/>
    <w:rsid w:val="00A5741E"/>
    <w:rsid w:val="00A720B7"/>
    <w:rsid w:val="00A7350C"/>
    <w:rsid w:val="00A74C4E"/>
    <w:rsid w:val="00A769B1"/>
    <w:rsid w:val="00A924AA"/>
    <w:rsid w:val="00A975A7"/>
    <w:rsid w:val="00AA2465"/>
    <w:rsid w:val="00AA3147"/>
    <w:rsid w:val="00AA5A58"/>
    <w:rsid w:val="00AA5EEE"/>
    <w:rsid w:val="00AB6BBA"/>
    <w:rsid w:val="00AC23DD"/>
    <w:rsid w:val="00AD77A1"/>
    <w:rsid w:val="00AE1FDD"/>
    <w:rsid w:val="00AE5751"/>
    <w:rsid w:val="00AF7B66"/>
    <w:rsid w:val="00B06841"/>
    <w:rsid w:val="00B06B15"/>
    <w:rsid w:val="00B07786"/>
    <w:rsid w:val="00B30D3A"/>
    <w:rsid w:val="00B40575"/>
    <w:rsid w:val="00B46EB4"/>
    <w:rsid w:val="00B53271"/>
    <w:rsid w:val="00B6111E"/>
    <w:rsid w:val="00B77B98"/>
    <w:rsid w:val="00B86801"/>
    <w:rsid w:val="00B972E5"/>
    <w:rsid w:val="00BA58A8"/>
    <w:rsid w:val="00BA72CD"/>
    <w:rsid w:val="00BB7EE9"/>
    <w:rsid w:val="00BC09C1"/>
    <w:rsid w:val="00BD45B7"/>
    <w:rsid w:val="00BE0B92"/>
    <w:rsid w:val="00BF2D85"/>
    <w:rsid w:val="00BF56A8"/>
    <w:rsid w:val="00C22A8F"/>
    <w:rsid w:val="00C26F40"/>
    <w:rsid w:val="00C41837"/>
    <w:rsid w:val="00C61051"/>
    <w:rsid w:val="00C73230"/>
    <w:rsid w:val="00C7588B"/>
    <w:rsid w:val="00C830AF"/>
    <w:rsid w:val="00C870DE"/>
    <w:rsid w:val="00C94A8A"/>
    <w:rsid w:val="00C957C6"/>
    <w:rsid w:val="00C9747E"/>
    <w:rsid w:val="00CA3B44"/>
    <w:rsid w:val="00CD6ADB"/>
    <w:rsid w:val="00CD743A"/>
    <w:rsid w:val="00D41915"/>
    <w:rsid w:val="00D5387F"/>
    <w:rsid w:val="00D70567"/>
    <w:rsid w:val="00D75E81"/>
    <w:rsid w:val="00D77633"/>
    <w:rsid w:val="00D8147F"/>
    <w:rsid w:val="00D82417"/>
    <w:rsid w:val="00D85BDD"/>
    <w:rsid w:val="00DA02CE"/>
    <w:rsid w:val="00DA35FA"/>
    <w:rsid w:val="00DA3AA5"/>
    <w:rsid w:val="00DA7C18"/>
    <w:rsid w:val="00DC3556"/>
    <w:rsid w:val="00DE1916"/>
    <w:rsid w:val="00E06DCD"/>
    <w:rsid w:val="00E10A08"/>
    <w:rsid w:val="00E12FF4"/>
    <w:rsid w:val="00E20DAD"/>
    <w:rsid w:val="00E37CB2"/>
    <w:rsid w:val="00E40024"/>
    <w:rsid w:val="00E41548"/>
    <w:rsid w:val="00E51669"/>
    <w:rsid w:val="00E51B7B"/>
    <w:rsid w:val="00E5552E"/>
    <w:rsid w:val="00E55677"/>
    <w:rsid w:val="00E62006"/>
    <w:rsid w:val="00E7712B"/>
    <w:rsid w:val="00E82886"/>
    <w:rsid w:val="00E86921"/>
    <w:rsid w:val="00E8789B"/>
    <w:rsid w:val="00E90408"/>
    <w:rsid w:val="00EA1AC5"/>
    <w:rsid w:val="00EA5181"/>
    <w:rsid w:val="00EA7FFE"/>
    <w:rsid w:val="00EB04F8"/>
    <w:rsid w:val="00EC4245"/>
    <w:rsid w:val="00ED35DD"/>
    <w:rsid w:val="00EE63F2"/>
    <w:rsid w:val="00EF0057"/>
    <w:rsid w:val="00EF03E6"/>
    <w:rsid w:val="00F04334"/>
    <w:rsid w:val="00F06554"/>
    <w:rsid w:val="00F0795A"/>
    <w:rsid w:val="00F174EC"/>
    <w:rsid w:val="00F536BB"/>
    <w:rsid w:val="00F54D75"/>
    <w:rsid w:val="00F575D2"/>
    <w:rsid w:val="00F663C0"/>
    <w:rsid w:val="00F92D3C"/>
    <w:rsid w:val="00F94CAC"/>
    <w:rsid w:val="00FA1608"/>
    <w:rsid w:val="00FD0386"/>
    <w:rsid w:val="00FE726C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086E750"/>
  <w15:docId w15:val="{35CDE949-9CCE-4678-B4E8-96032D80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1F3"/>
  </w:style>
  <w:style w:type="paragraph" w:styleId="Overskrift1">
    <w:name w:val="heading 1"/>
    <w:basedOn w:val="Normal"/>
    <w:next w:val="Normal"/>
    <w:link w:val="Overskrift1Tegn"/>
    <w:uiPriority w:val="9"/>
    <w:qFormat/>
    <w:rsid w:val="0003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0351F3"/>
    <w:pPr>
      <w:ind w:left="720"/>
      <w:contextualSpacing/>
    </w:pPr>
  </w:style>
  <w:style w:type="table" w:styleId="Tabellrutenett">
    <w:name w:val="Table Grid"/>
    <w:basedOn w:val="Vanligtabell"/>
    <w:uiPriority w:val="59"/>
    <w:rsid w:val="0003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3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1F3"/>
  </w:style>
  <w:style w:type="paragraph" w:styleId="Bunntekst">
    <w:name w:val="footer"/>
    <w:basedOn w:val="Normal"/>
    <w:link w:val="BunntekstTegn"/>
    <w:uiPriority w:val="99"/>
    <w:unhideWhenUsed/>
    <w:rsid w:val="0003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1F3"/>
  </w:style>
  <w:style w:type="character" w:styleId="Hyperkobling">
    <w:name w:val="Hyperlink"/>
    <w:basedOn w:val="Standardskriftforavsnitt"/>
    <w:uiPriority w:val="99"/>
    <w:unhideWhenUsed/>
    <w:rsid w:val="000648AD"/>
    <w:rPr>
      <w:color w:val="0000FF" w:themeColor="hyperlink"/>
      <w:u w:val="single"/>
    </w:rPr>
  </w:style>
  <w:style w:type="paragraph" w:customStyle="1" w:styleId="Default">
    <w:name w:val="Default"/>
    <w:rsid w:val="00DA7C1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1A45F9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50C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417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veileder-for-forebygging-av-infeksjoner-ved-bruk-av-intravaskulare-katetre/andre-infeksjonsforebyggende-anbefalinger-ved-bruk-av-intravaskulare-katetr/bytte-av-infusjonssett/?term=&amp;h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i.no/nettpub/veileder-for-forebygging-av-infeksjoner-ved-bruk-av-intravaskulare-katetre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fhi.no/nettpub/nasjonal-veileder-for-basale-smittevernrutiner/alle-kapitler/beskyttelse-mot-stikkskader/?term=&amp;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i.no/nettpub/nasjonal-veileder-for-basale-smittevernrutiner/alle-kapitler/trygg-injeksjonspraksis/?term=&amp;h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ht@helse-no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AC1A1BD-4914-4F9F-991C-1AE3DF895498}"/>
</file>

<file path=customXml/itemProps2.xml><?xml version="1.0" encoding="utf-8"?>
<ds:datastoreItem xmlns:ds="http://schemas.openxmlformats.org/officeDocument/2006/customXml" ds:itemID="{158E08EA-0725-4945-BD4B-6A2AEA6F512D}"/>
</file>

<file path=customXml/itemProps3.xml><?xml version="1.0" encoding="utf-8"?>
<ds:datastoreItem xmlns:ds="http://schemas.openxmlformats.org/officeDocument/2006/customXml" ds:itemID="{B8878E57-DE68-4EF6-91A2-1D178F43D2BE}"/>
</file>

<file path=customXml/itemProps4.xml><?xml version="1.0" encoding="utf-8"?>
<ds:datastoreItem xmlns:ds="http://schemas.openxmlformats.org/officeDocument/2006/customXml" ds:itemID="{7796CB13-A78B-4225-AADE-4129477D2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medhri</dc:creator>
  <cp:keywords>_£Bilde</cp:keywords>
  <cp:lastModifiedBy>Isaksen Hilde R</cp:lastModifiedBy>
  <cp:revision>37</cp:revision>
  <cp:lastPrinted>2019-09-13T11:55:00Z</cp:lastPrinted>
  <dcterms:created xsi:type="dcterms:W3CDTF">2015-06-22T10:30:00Z</dcterms:created>
  <dcterms:modified xsi:type="dcterms:W3CDTF">2022-08-30T09:38:00Z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